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CỘNG HÒA XÃ HỘI CHỦ NGHĨA VIỆT NAM</w:t>
      </w:r>
    </w:p>
    <w:p>
      <w:pPr>
        <w:jc w:val="center"/>
      </w:pPr>
      <w:r>
        <w:rPr>
          <w:b/>
        </w:rPr>
        <w:t>Độc lập - Tự do - Hạnh phúc</w:t>
      </w:r>
    </w:p>
    <w:p>
      <w:pPr>
        <w:jc w:val="center"/>
      </w:pPr>
      <w:r>
        <w:t>------------------</w:t>
      </w:r>
    </w:p>
    <w:p/>
    <w:p>
      <w:pPr>
        <w:jc w:val="center"/>
      </w:pPr>
      <w:r>
        <w:rPr>
          <w:b/>
          <w:color w:val="0F4062"/>
          <w:sz w:val="32"/>
        </w:rPr>
        <w:t>HỢP ĐỒNG VẬN CHUYỂN HÀNG HÓA</w:t>
      </w:r>
    </w:p>
    <w:p>
      <w:pPr>
        <w:jc w:val="center"/>
      </w:pPr>
      <w:r>
        <w:rPr>
          <w:i/>
        </w:rPr>
        <w:t>Số: ......../HĐVC-........</w:t>
      </w:r>
    </w:p>
    <w:p/>
    <w:p>
      <w:r>
        <w:t>- Căn cứ Bộ luật Dân sự năm 2015;</w:t>
      </w:r>
    </w:p>
    <w:p>
      <w:r>
        <w:t>- Căn cứ các quy định pháp luật về giao thông đường bộ và vận tải hiện hành;</w:t>
      </w:r>
    </w:p>
    <w:p>
      <w:r>
        <w:t>- Căn cứ nhu cầu và khả năng của hai bên.</w:t>
      </w:r>
    </w:p>
    <w:p/>
    <w:p>
      <w:r>
        <w:t>Hôm nay, ngày ...... tháng ...... năm ............, tại ................................................, chúng tôi gồm:</w:t>
      </w:r>
    </w:p>
    <w:p/>
    <w:p>
      <w:r>
        <w:rPr>
          <w:b/>
          <w:color w:val="0F4062"/>
          <w:sz w:val="24"/>
        </w:rPr>
        <w:t>BÊN THUÊ VẬN CHUYỂN (BÊN A, chủ hàng):</w:t>
      </w:r>
    </w:p>
    <w:p>
      <w:r>
        <w:t>Tên đơn vị / cá nhân: ..............................................................................................</w:t>
      </w:r>
    </w:p>
    <w:p>
      <w:r>
        <w:t>Địa chỉ: ....................................................................................................................</w:t>
      </w:r>
    </w:p>
    <w:p>
      <w:r>
        <w:t>Mã số thuế / CCCD: ................................................................................................</w:t>
      </w:r>
    </w:p>
    <w:p>
      <w:r>
        <w:t>Người đại diện: ....................................... Chức vụ: ...............................................</w:t>
      </w:r>
    </w:p>
    <w:p>
      <w:r>
        <w:t>Điện thoại: ...............................................................................................................</w:t>
      </w:r>
    </w:p>
    <w:p/>
    <w:p>
      <w:r>
        <w:rPr>
          <w:b/>
          <w:color w:val="0F4062"/>
          <w:sz w:val="24"/>
        </w:rPr>
        <w:t>BÊN VẬN CHUYỂN (BÊN B, nhà xe):</w:t>
      </w:r>
    </w:p>
    <w:p>
      <w:r>
        <w:t>Tên đơn vị / cá nhân: ..............................................................................................</w:t>
      </w:r>
    </w:p>
    <w:p>
      <w:r>
        <w:t>Địa chỉ: ....................................................................................................................</w:t>
      </w:r>
    </w:p>
    <w:p>
      <w:r>
        <w:t>Mã số thuế / CCCD: ................................................................................................</w:t>
      </w:r>
    </w:p>
    <w:p>
      <w:r>
        <w:t>Người đại diện: ....................................... Chức vụ: ...............................................</w:t>
      </w:r>
    </w:p>
    <w:p>
      <w:r>
        <w:t>Điện thoại: ....................................... Biển số xe: ..................................................</w:t>
      </w:r>
    </w:p>
    <w:p/>
    <w:p>
      <w:r>
        <w:t>Hai bên thống nhất ký hợp đồng vận chuyển hàng hóa với các điều khoản sau:</w:t>
      </w:r>
    </w:p>
    <w:p/>
    <w:p>
      <w:r>
        <w:rPr>
          <w:b/>
          <w:color w:val="0F4062"/>
          <w:sz w:val="24"/>
        </w:rPr>
        <w:t>ĐIỀU 1. NỘI DUNG VẬN CHUYỂN</w:t>
      </w:r>
    </w:p>
    <w:p>
      <w:r>
        <w:t>1.1. Loại hàng hóa: ...................................................................................................</w:t>
      </w:r>
    </w:p>
    <w:p>
      <w:r>
        <w:t>1.2. Khối lượng / số lượng: ....................................................................................</w:t>
      </w:r>
    </w:p>
    <w:p>
      <w:r>
        <w:t>1.3. Nơi nhận hàng (điểm đi): .................................................................................</w:t>
      </w:r>
    </w:p>
    <w:p>
      <w:r>
        <w:t>1.4. Nơi giao hàng (điểm đến): ..............................................................................</w:t>
      </w:r>
    </w:p>
    <w:p>
      <w:r>
        <w:t>1.5. Thời gian nhận hàng: ....................... Thời gian giao hàng: ...............................</w:t>
      </w:r>
    </w:p>
    <w:p>
      <w:r>
        <w:t>1.6. Loại phương tiện: ..............................................................................................</w:t>
      </w:r>
    </w:p>
    <w:p>
      <w:r>
        <w:rPr>
          <w:b/>
          <w:color w:val="0F4062"/>
          <w:sz w:val="24"/>
        </w:rPr>
        <w:t>ĐIỀU 2. CƯỚC PHÍ VÀ THANH TOÁN</w:t>
      </w:r>
    </w:p>
    <w:p>
      <w:r>
        <w:t>2.1. Đơn giá cước: ............................................... (đã / chưa gồm VAT).</w:t>
      </w:r>
    </w:p>
    <w:p>
      <w:r>
        <w:t>2.2. Tổng cước phí: .............................................. đồng.</w:t>
      </w:r>
    </w:p>
    <w:p>
      <w:r>
        <w:t xml:space="preserve">     Bằng chữ: ..........................................................................................................</w:t>
      </w:r>
    </w:p>
    <w:p>
      <w:r>
        <w:t>2.3. Các chi phí khác (nếu có, ghi rõ bên nào chịu): phí BOT, bốc xếp, lưu xe, phát sinh ................................</w:t>
      </w:r>
    </w:p>
    <w:p>
      <w:r>
        <w:t>2.4. Hình thức thanh toán: tiền mặt / chuyển khoản. Thời hạn: ......................................</w:t>
      </w:r>
    </w:p>
    <w:p>
      <w:r>
        <w:t xml:space="preserve">     Số tài khoản (nếu chuyển khoản): ....................................................................</w:t>
      </w:r>
    </w:p>
    <w:p>
      <w:r>
        <w:rPr>
          <w:b/>
          <w:color w:val="0F4062"/>
          <w:sz w:val="24"/>
        </w:rPr>
        <w:t>ĐIỀU 3. TRÁCH NHIỆM CỦA BÊN A (CHỦ HÀNG)</w:t>
      </w:r>
    </w:p>
    <w:p>
      <w:r>
        <w:t>3.1. Chuẩn bị hàng đúng loại, đủ số lượng, đóng gói phù hợp và giao đúng thời gian đã hẹn.</w:t>
      </w:r>
    </w:p>
    <w:p>
      <w:r>
        <w:t>3.2. Cung cấp đầy đủ chứng từ hàng hóa hợp lệ đi kèm chuyến hàng.</w:t>
      </w:r>
    </w:p>
    <w:p>
      <w:r>
        <w:t>3.3. Thanh toán cước phí đầy đủ, đúng hạn theo Điều 2.</w:t>
      </w:r>
    </w:p>
    <w:p>
      <w:r>
        <w:t>3.4. Cử người nhận hàng tại điểm giao và ký biên bản giao nhận.</w:t>
      </w:r>
    </w:p>
    <w:p>
      <w:r>
        <w:rPr>
          <w:b/>
          <w:color w:val="0F4062"/>
          <w:sz w:val="24"/>
        </w:rPr>
        <w:t>ĐIỀU 4. TRÁCH NHIỆM CỦA BÊN B (NHÀ XE)</w:t>
      </w:r>
    </w:p>
    <w:p>
      <w:r>
        <w:t>4.1. Bố trí phương tiện đủ điều kiện, nhận và vận chuyển hàng an toàn, đúng tuyến, đúng thời gian.</w:t>
      </w:r>
    </w:p>
    <w:p>
      <w:r>
        <w:t>4.2. Bảo quản hàng hóa trong suốt quá trình vận chuyển, giao đủ và nguyên vẹn cho Bên A.</w:t>
      </w:r>
    </w:p>
    <w:p>
      <w:r>
        <w:t>4.3. Thông báo kịp thời cho Bên A khi có sự cố, chậm trễ hoặc rủi ro phát sinh.</w:t>
      </w:r>
    </w:p>
    <w:p>
      <w:r>
        <w:t>4.4. Chấp hành đầy đủ quy định pháp luật về tải trọng, an toàn giao thông.</w:t>
      </w:r>
    </w:p>
    <w:p>
      <w:r>
        <w:rPr>
          <w:b/>
          <w:color w:val="0F4062"/>
          <w:sz w:val="24"/>
        </w:rPr>
        <w:t>ĐIỀU 5. GIAO NHẬN, HAO HỤT, MẤT MÁT, BỒI THƯỜNG</w:t>
      </w:r>
    </w:p>
    <w:p>
      <w:r>
        <w:t>5.1. Hai bên lập biên bản giao nhận khi nhận hàng và khi giao hàng, ghi rõ tình trạng hàng hóa.</w:t>
      </w:r>
    </w:p>
    <w:p>
      <w:r>
        <w:t>5.2. Mức hao hụt cho phép (nếu có): ...................... %.</w:t>
      </w:r>
    </w:p>
    <w:p>
      <w:r>
        <w:t>5.3. Nếu hàng hư hỏng, mất mát do lỗi của Bên B, Bên B bồi thường theo giá trị thực tế thiệt hại, mức tối đa thỏa thuận: ........................................................................................</w:t>
      </w:r>
    </w:p>
    <w:p>
      <w:r>
        <w:t>5.4. Bên A chịu trách nhiệm với các thiệt hại do khai sai hàng, đóng gói không đúng hoặc chứng từ không hợp lệ.</w:t>
      </w:r>
    </w:p>
    <w:p>
      <w:r>
        <w:rPr>
          <w:b/>
          <w:color w:val="0F4062"/>
          <w:sz w:val="24"/>
        </w:rPr>
        <w:t>ĐIỀU 6. BẤT KHẢ KHÁNG</w:t>
      </w:r>
    </w:p>
    <w:p>
      <w:r>
        <w:t>Các trường hợp thiên tai, dịch bệnh, sự cố ngoài tầm kiểm soát được coi là bất khả kháng. Bên gặp bất khả kháng phải thông báo ngay cho bên kia và không bị coi là vi phạm hợp đồng.</w:t>
      </w:r>
    </w:p>
    <w:p>
      <w:r>
        <w:rPr>
          <w:b/>
          <w:color w:val="0F4062"/>
          <w:sz w:val="24"/>
        </w:rPr>
        <w:t>ĐIỀU 7. GIẢI QUYẾT TRANH CHẤP</w:t>
      </w:r>
    </w:p>
    <w:p>
      <w:r>
        <w:t>Hai bên ưu tiên thương lượng, hòa giải. Nếu không thỏa thuận được, tranh chấp được giải quyết tại Tòa án có thẩm quyền theo quy định pháp luật.</w:t>
      </w:r>
    </w:p>
    <w:p>
      <w:r>
        <w:rPr>
          <w:b/>
          <w:color w:val="0F4062"/>
          <w:sz w:val="24"/>
        </w:rPr>
        <w:t>ĐIỀU 8. ĐIỀU KHOẢN CHUNG</w:t>
      </w:r>
    </w:p>
    <w:p>
      <w:r>
        <w:t>8.1. Hợp đồng có hiệu lực kể từ ngày ký. Mọi sửa đổi, bổ sung phải lập bằng văn bản có chữ ký hai bên.</w:t>
      </w:r>
    </w:p>
    <w:p>
      <w:r>
        <w:t>8.2. Hợp đồng lập thành 02 bản có giá trị như nhau, mỗi bên giữ 01 bản.</w:t>
      </w:r>
    </w:p>
    <w:p/>
    <w:tbl>
      <w:tblPr>
        <w:tblW w:type="auto" w:w="0"/>
        <w:jc w:val="center"/>
        <w:tblLook w:firstColumn="1" w:firstRow="1" w:lastColumn="0" w:lastRow="0" w:noHBand="0" w:noVBand="1" w:val="04A0"/>
      </w:tblPr>
      <w:tblGrid>
        <w:gridCol w:w="4929"/>
        <w:gridCol w:w="4929"/>
      </w:tblGrid>
      <w:tr>
        <w:tc>
          <w:tcPr>
            <w:tcW w:type="dxa" w:w="4929"/>
          </w:tcPr>
          <w:p>
            <w:pPr>
              <w:jc w:val="center"/>
            </w:pPr>
            <w:r>
              <w:rPr>
                <w:b/>
              </w:rPr>
              <w:t>ĐẠI DIỆN BÊN A</w:t>
              <w:br/>
              <w:t>(Ký, ghi rõ họ tên)</w:t>
            </w:r>
          </w:p>
        </w:tc>
        <w:tc>
          <w:tcPr>
            <w:tcW w:type="dxa" w:w="4929"/>
          </w:tcPr>
          <w:p>
            <w:pPr>
              <w:jc w:val="center"/>
            </w:pPr>
            <w:r>
              <w:rPr>
                <w:b/>
              </w:rPr>
              <w:t>ĐẠI DIỆN BÊN B</w:t>
              <w:br/>
              <w:t>(Ký, ghi rõ họ tên)</w:t>
            </w:r>
          </w:p>
        </w:tc>
      </w:tr>
    </w:tbl>
    <w:p/>
    <w:p/>
    <w:p/>
    <w:p/>
    <w:p/>
    <w:p>
      <w:r>
        <w:rPr>
          <w:i/>
          <w:color w:val="7B8A96"/>
          <w:sz w:val="18"/>
        </w:rPr>
        <w:t>Mẫu tham khảo miễn phí bởi xetimhang.vn, sàn vận tải kết nối xe và hàng. Các bên điều chỉnh nội dung cho đúng thực tế giao dịch. Với giao dịch giá trị lớn, nên nhờ luật sư rà soát trước khi ký.</w:t>
      </w:r>
    </w:p>
    <w:sectPr w:rsidR="00FC693F" w:rsidRPr="0006063C" w:rsidSect="00034616">
      <w:pgSz w:w="12240" w:h="15840"/>
      <w:pgMar w:top="1020" w:right="1134"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